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EB" w:rsidRPr="00F53DEB" w:rsidRDefault="00F53DEB" w:rsidP="00F53DEB">
      <w:pPr>
        <w:widowControl/>
        <w:spacing w:before="100" w:beforeAutospacing="1" w:after="100" w:afterAutospacing="1" w:line="315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F53DEB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國立台中第一高級中學戶外教學活動實施計畫 </w:t>
      </w:r>
    </w:p>
    <w:p w:rsidR="00F53DEB" w:rsidRPr="00F53DEB" w:rsidRDefault="00F53DEB" w:rsidP="00F53DEB">
      <w:pPr>
        <w:widowControl/>
        <w:spacing w:before="100" w:beforeAutospacing="1" w:after="100" w:afterAutospacing="1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F53DEB">
        <w:rPr>
          <w:rFonts w:ascii="新細明體" w:eastAsia="新細明體" w:hAnsi="新細明體" w:cs="新細明體"/>
          <w:kern w:val="0"/>
          <w:szCs w:val="24"/>
        </w:rPr>
        <w:t xml:space="preserve">99.09.20.99學年度第一學期第四次行政會議討論修正通過 </w:t>
      </w:r>
    </w:p>
    <w:p w:rsidR="00F53DEB" w:rsidRPr="00F53DEB" w:rsidRDefault="00F53DEB" w:rsidP="00F53DE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3DEB">
        <w:rPr>
          <w:rFonts w:ascii="新細明體" w:eastAsia="新細明體" w:hAnsi="新細明體" w:cs="新細明體"/>
          <w:kern w:val="0"/>
          <w:szCs w:val="24"/>
        </w:rPr>
        <w:t xml:space="preserve">一、依據： </w:t>
      </w: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6554"/>
      </w:tblGrid>
      <w:tr w:rsidR="00F53DEB" w:rsidRPr="00F53DE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53DEB" w:rsidRPr="00F53DEB" w:rsidRDefault="00F53DEB" w:rsidP="00F53D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(</w:t>
            </w:r>
            <w:proofErr w:type="gramStart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)、</w:t>
            </w:r>
          </w:p>
        </w:tc>
        <w:tc>
          <w:tcPr>
            <w:tcW w:w="6375" w:type="dxa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八十八學年度第一學期第一次生物科教學研究會提議。 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(二)、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八十八學年度第一學期第二次行政會報會議辦理。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(三)、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依據臺灣省政府</w:t>
            </w:r>
            <w:proofErr w:type="gramStart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八五府教</w:t>
            </w:r>
            <w:proofErr w:type="gramEnd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四字第一五八九八四號函，訂頒「臺灣省各級 學校校外教學活動注意事項」辦理。 </w:t>
            </w:r>
          </w:p>
        </w:tc>
      </w:tr>
    </w:tbl>
    <w:p w:rsidR="00F53DEB" w:rsidRPr="00F53DEB" w:rsidRDefault="00F53DEB" w:rsidP="00F53DE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3DEB">
        <w:rPr>
          <w:rFonts w:ascii="新細明體" w:eastAsia="新細明體" w:hAnsi="新細明體" w:cs="新細明體"/>
          <w:kern w:val="0"/>
          <w:szCs w:val="24"/>
        </w:rPr>
        <w:t>二、目的：</w:t>
      </w:r>
    </w:p>
    <w:tbl>
      <w:tblPr>
        <w:tblW w:w="7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5"/>
      </w:tblGrid>
      <w:tr w:rsidR="00F53DEB" w:rsidRPr="00F53DEB">
        <w:trPr>
          <w:tblCellSpacing w:w="15" w:type="dxa"/>
        </w:trPr>
        <w:tc>
          <w:tcPr>
            <w:tcW w:w="7215" w:type="dxa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　配合八十八學年度新教材精神，利用鄉土環境教學，使學生瞭解環境教材與學習的關連性，而增進學識。 </w:t>
            </w:r>
          </w:p>
        </w:tc>
      </w:tr>
    </w:tbl>
    <w:p w:rsidR="00F53DEB" w:rsidRPr="00F53DEB" w:rsidRDefault="00F53DEB" w:rsidP="00F53DE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3DEB">
        <w:rPr>
          <w:rFonts w:ascii="新細明體" w:eastAsia="新細明體" w:hAnsi="新細明體" w:cs="新細明體"/>
          <w:kern w:val="0"/>
          <w:szCs w:val="24"/>
        </w:rPr>
        <w:t xml:space="preserve">三、原則： </w:t>
      </w: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6644"/>
      </w:tblGrid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(</w:t>
            </w:r>
            <w:proofErr w:type="gramStart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)、</w:t>
            </w:r>
          </w:p>
        </w:tc>
        <w:tc>
          <w:tcPr>
            <w:tcW w:w="6345" w:type="dxa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每學年度開學後，由各科第一次教學研究會提出活動計畫，並於九月中旬前向教學組申請，以做為時間擬定與安排參考。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(二)、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活動實施時間1.平常上課日2.週末 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(三)、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戶外教學活動所需費用由學生負擔，且每班應由任課教師負責統理。 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(四)、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領隊教師給予公差假辦理。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(五)、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所需車輛請總務處協助租用合法公司之車輛接送。 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(六)、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請學</w:t>
            </w:r>
            <w:proofErr w:type="gramStart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務</w:t>
            </w:r>
            <w:proofErr w:type="gramEnd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處生輔組協助照顧學生安全。 </w:t>
            </w:r>
          </w:p>
        </w:tc>
      </w:tr>
    </w:tbl>
    <w:p w:rsidR="00F53DEB" w:rsidRPr="00F53DEB" w:rsidRDefault="00F53DEB" w:rsidP="00F53DE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3DEB">
        <w:rPr>
          <w:rFonts w:ascii="新細明體" w:eastAsia="新細明體" w:hAnsi="新細明體" w:cs="新細明體"/>
          <w:kern w:val="0"/>
          <w:szCs w:val="24"/>
        </w:rPr>
        <w:t xml:space="preserve">四、活動注意事項： </w:t>
      </w:r>
    </w:p>
    <w:tbl>
      <w:tblPr>
        <w:tblW w:w="73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6734"/>
      </w:tblGrid>
      <w:tr w:rsidR="00F53DEB" w:rsidRPr="00F53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(</w:t>
            </w:r>
            <w:proofErr w:type="gramStart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)、活動前：</w:t>
            </w:r>
          </w:p>
        </w:tc>
      </w:tr>
      <w:tr w:rsidR="00F53DEB" w:rsidRPr="00F53DEB">
        <w:trPr>
          <w:tblCellSpacing w:w="15" w:type="dxa"/>
        </w:trPr>
        <w:tc>
          <w:tcPr>
            <w:tcW w:w="840" w:type="dxa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1、</w:t>
            </w:r>
          </w:p>
        </w:tc>
        <w:tc>
          <w:tcPr>
            <w:tcW w:w="6345" w:type="dxa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戶外教學活動範圍以中部地區為限，每次活動最多以一日(當日來回)為限。 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2、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參加活動應取得家長同意書，如有疾病或身體孱弱者，任課教師應勸阻其參加，因故未能參加活動者，由家長在家自行輔導。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3、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教學組應指派有關人員實地瞭解活動地點，及參訪對象之合法性，尤應注意意外事件發生時之逃生途徑，與相關因應措施，以維師生安全。 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4、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參加活動之教師及學生，應依規定辦妥旅遊平安保險。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5、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確定各班領隊教師。 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6、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由任課教師實施行前說明會，並設計教學參觀活動記錄表印發給學生，參觀過程應詳實記錄。 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(二)、活動時： 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1、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每班指派專人負責管理急救藥品。 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2、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領隊教師於戶外教學活動期間，應隨時查點人數，出發前應預先告知集合地點及時間，每次集合必須點名，防止學生單獨行動並隨時掌握學生健康及安全狀況。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3、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戶外教學活動之設計應考量學生學習經驗及身心狀況，避免安排過多或緊湊之行程，為</w:t>
            </w:r>
            <w:proofErr w:type="gramStart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安全計</w:t>
            </w:r>
            <w:proofErr w:type="gramEnd"/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不得任意變更行程，無故中途解散或提早結束。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(三)、活動後：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1、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舉辦戶外教學活動後，應繳交教學參觀活動記錄表並實施評量。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hideMark/>
          </w:tcPr>
          <w:p w:rsidR="00F53DEB" w:rsidRPr="00F53DEB" w:rsidRDefault="00F53DEB" w:rsidP="00F53D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2、</w:t>
            </w:r>
          </w:p>
        </w:tc>
        <w:tc>
          <w:tcPr>
            <w:tcW w:w="0" w:type="auto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應召開檢討會，檢討得失謀求改進。</w:t>
            </w:r>
          </w:p>
        </w:tc>
      </w:tr>
      <w:tr w:rsidR="00F53DEB" w:rsidRPr="00F53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DEB" w:rsidRPr="00F53DEB" w:rsidRDefault="00F53DEB" w:rsidP="00F53D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DEB">
              <w:rPr>
                <w:rFonts w:ascii="新細明體" w:eastAsia="新細明體" w:hAnsi="新細明體" w:cs="新細明體"/>
                <w:kern w:val="0"/>
                <w:szCs w:val="24"/>
              </w:rPr>
              <w:t>五、本計畫經校務行政會報通過後陳請校長公佈實施。</w:t>
            </w:r>
          </w:p>
        </w:tc>
      </w:tr>
    </w:tbl>
    <w:p w:rsidR="00827251" w:rsidRPr="00F53DEB" w:rsidRDefault="00827251"/>
    <w:sectPr w:rsidR="00827251" w:rsidRPr="00F53DEB" w:rsidSect="00827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DEB"/>
    <w:rsid w:val="00827251"/>
    <w:rsid w:val="00F5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3DEB"/>
    <w:rPr>
      <w:b/>
      <w:bCs/>
    </w:rPr>
  </w:style>
  <w:style w:type="paragraph" w:customStyle="1" w:styleId="style1">
    <w:name w:val="style1"/>
    <w:basedOn w:val="a"/>
    <w:rsid w:val="00F53D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F53D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tcfsh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2012-10-18T04:15:00Z</dcterms:created>
  <dcterms:modified xsi:type="dcterms:W3CDTF">2012-10-18T04:15:00Z</dcterms:modified>
</cp:coreProperties>
</file>